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</w:t>
            </w:r>
            <w:r w:rsidR="003865BF">
              <w:rPr>
                <w:rFonts w:ascii="Arial" w:hAnsi="Arial" w:cs="Arial"/>
              </w:rPr>
              <w:t xml:space="preserve"> of a contract </w:t>
            </w:r>
            <w:r w:rsidR="00114723">
              <w:rPr>
                <w:rFonts w:ascii="Arial" w:hAnsi="Arial" w:cs="Arial"/>
              </w:rPr>
              <w:t xml:space="preserve">to Class Affinity </w:t>
            </w:r>
            <w:r w:rsidR="003865BF">
              <w:rPr>
                <w:rFonts w:ascii="Arial" w:hAnsi="Arial" w:cs="Arial"/>
              </w:rPr>
              <w:t>for fixed telephony provision</w:t>
            </w:r>
          </w:p>
          <w:p w:rsidR="003865BF" w:rsidRPr="00A96C08" w:rsidRDefault="003865BF" w:rsidP="00765A45">
            <w:pPr>
              <w:rPr>
                <w:rFonts w:ascii="Arial" w:hAnsi="Arial" w:cs="Arial"/>
              </w:rPr>
            </w:pPr>
          </w:p>
        </w:tc>
      </w:tr>
      <w:tr w:rsidR="00765A45" w:rsidTr="00E97024">
        <w:tc>
          <w:tcPr>
            <w:tcW w:w="3715" w:type="dxa"/>
          </w:tcPr>
          <w:p w:rsidR="00765A45" w:rsidRPr="00854133" w:rsidRDefault="00765A45" w:rsidP="00765A45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765A45" w:rsidRPr="00A96C08" w:rsidRDefault="006F72F9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15.02.23</w:t>
            </w:r>
          </w:p>
        </w:tc>
      </w:tr>
      <w:tr w:rsidR="00765A45" w:rsidTr="00E97024">
        <w:tc>
          <w:tcPr>
            <w:tcW w:w="3715" w:type="dxa"/>
          </w:tcPr>
          <w:p w:rsidR="00765A45" w:rsidRPr="00854133" w:rsidRDefault="00765A45" w:rsidP="003865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765A45" w:rsidRDefault="00765A45" w:rsidP="0038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</w:t>
            </w:r>
            <w:r w:rsidR="003865BF">
              <w:rPr>
                <w:rFonts w:ascii="Arial" w:hAnsi="Arial" w:cs="Arial"/>
              </w:rPr>
              <w:t xml:space="preserve">, </w:t>
            </w:r>
            <w:hyperlink r:id="rId11" w:history="1">
              <w:r w:rsidR="003865BF" w:rsidRPr="003865BF">
                <w:rPr>
                  <w:rStyle w:val="Hyperlink"/>
                  <w:rFonts w:ascii="Arial" w:hAnsi="Arial" w:cs="Arial"/>
                </w:rPr>
                <w:t>on 10 November 2021</w:t>
              </w:r>
            </w:hyperlink>
            <w:r w:rsidR="003865BF">
              <w:rPr>
                <w:rFonts w:ascii="Arial" w:hAnsi="Arial" w:cs="Arial"/>
              </w:rPr>
              <w:t>, resolved to:</w:t>
            </w:r>
          </w:p>
          <w:p w:rsidR="003865BF" w:rsidRDefault="003865BF" w:rsidP="003865BF">
            <w:pPr>
              <w:rPr>
                <w:rFonts w:ascii="Arial" w:hAnsi="Arial" w:cs="Arial"/>
              </w:rPr>
            </w:pPr>
          </w:p>
          <w:p w:rsidR="003865BF" w:rsidRDefault="003865BF" w:rsidP="003865BF">
            <w:pPr>
              <w:pStyle w:val="ListParagraph"/>
              <w:numPr>
                <w:ilvl w:val="0"/>
                <w:numId w:val="8"/>
              </w:numPr>
              <w:ind w:left="424" w:hanging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Communities, in consultation with the Cabinet Member for Citizen Focused Services, the Head of Financial Services and Head of Law &amp; Governance, to conduct the procurement and award of new Telephony contracts for five years (3+2) using the [Crown Commercial Services Network Services 2 framework (RM3808 Lot 10] (fixed line and mobile), and all other necessary or ancillary agreements with the successful bidder(s) in accordance with the strategy set out in the report.</w:t>
            </w:r>
          </w:p>
          <w:p w:rsidR="003865BF" w:rsidRPr="003865BF" w:rsidRDefault="003865BF" w:rsidP="003865B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3865B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765A45" w:rsidRDefault="00FF42AE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</w:t>
            </w:r>
            <w:r w:rsidR="00765A45">
              <w:rPr>
                <w:rFonts w:ascii="Arial" w:hAnsi="Arial" w:cs="Arial"/>
              </w:rPr>
              <w:t xml:space="preserve">ward </w:t>
            </w:r>
            <w:r>
              <w:rPr>
                <w:rFonts w:ascii="Arial" w:hAnsi="Arial" w:cs="Arial"/>
              </w:rPr>
              <w:t xml:space="preserve">a contract </w:t>
            </w:r>
            <w:r w:rsidR="00765A45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fixed telephony provision to Class Affinity following a</w:t>
            </w:r>
            <w:r w:rsidR="00765A45">
              <w:rPr>
                <w:rFonts w:ascii="Arial" w:hAnsi="Arial" w:cs="Arial"/>
              </w:rPr>
              <w:t xml:space="preserve"> procurement mini competition on framework RM3803 Lot 5.</w:t>
            </w:r>
          </w:p>
          <w:p w:rsidR="00FF42AE" w:rsidRDefault="00FF42AE" w:rsidP="00765A45">
            <w:pPr>
              <w:rPr>
                <w:rFonts w:ascii="Arial" w:hAnsi="Arial" w:cs="Arial"/>
              </w:rPr>
            </w:pPr>
          </w:p>
          <w:p w:rsidR="006247C4" w:rsidRDefault="00FF42AE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765A45">
              <w:rPr>
                <w:rFonts w:ascii="Arial" w:hAnsi="Arial" w:cs="Arial"/>
              </w:rPr>
              <w:t>ontract</w:t>
            </w:r>
            <w:r>
              <w:rPr>
                <w:rFonts w:ascii="Arial" w:hAnsi="Arial" w:cs="Arial"/>
              </w:rPr>
              <w:t xml:space="preserve"> is</w:t>
            </w:r>
            <w:r w:rsidR="00765A45">
              <w:rPr>
                <w:rFonts w:ascii="Arial" w:hAnsi="Arial" w:cs="Arial"/>
              </w:rPr>
              <w:t xml:space="preserve"> for 3 years + 1 + 1</w:t>
            </w:r>
            <w:r w:rsidR="006D618E">
              <w:rPr>
                <w:rFonts w:ascii="Arial" w:hAnsi="Arial" w:cs="Arial"/>
              </w:rPr>
              <w:t xml:space="preserve"> and has a </w:t>
            </w:r>
            <w:r>
              <w:rPr>
                <w:rFonts w:ascii="Arial" w:hAnsi="Arial" w:cs="Arial"/>
              </w:rPr>
              <w:t>t</w:t>
            </w:r>
            <w:r w:rsidR="006D618E">
              <w:rPr>
                <w:rFonts w:ascii="Arial" w:hAnsi="Arial" w:cs="Arial"/>
              </w:rPr>
              <w:t>otal value of</w:t>
            </w:r>
            <w:r>
              <w:rPr>
                <w:rFonts w:ascii="Arial" w:hAnsi="Arial" w:cs="Arial"/>
              </w:rPr>
              <w:t xml:space="preserve"> </w:t>
            </w:r>
            <w:r w:rsidR="00765A45">
              <w:rPr>
                <w:rFonts w:ascii="Arial" w:hAnsi="Arial" w:cs="Arial"/>
              </w:rPr>
              <w:t>£686,000 over five years.</w:t>
            </w:r>
          </w:p>
          <w:p w:rsidR="00FF42AE" w:rsidRPr="00A96C08" w:rsidRDefault="00FF42AE" w:rsidP="00765A45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3865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6209" w:type="dxa"/>
          </w:tcPr>
          <w:p w:rsidR="00765A45" w:rsidRDefault="006D618E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o</w:t>
            </w:r>
            <w:r w:rsidR="00765A45">
              <w:rPr>
                <w:rFonts w:ascii="Arial" w:hAnsi="Arial" w:cs="Arial"/>
              </w:rPr>
              <w:t xml:space="preserve">ne of two contracts (the other being Mobile Telephony, awarded </w:t>
            </w:r>
            <w:r>
              <w:rPr>
                <w:rFonts w:ascii="Arial" w:hAnsi="Arial" w:cs="Arial"/>
              </w:rPr>
              <w:t xml:space="preserve">to </w:t>
            </w:r>
            <w:r w:rsidR="00765A45">
              <w:rPr>
                <w:rFonts w:ascii="Arial" w:hAnsi="Arial" w:cs="Arial"/>
              </w:rPr>
              <w:t>Telefonica) which combined amount to £974,000, delivering a saving of over 50% on the previous equivalent contract.</w:t>
            </w:r>
          </w:p>
          <w:p w:rsidR="00960744" w:rsidRPr="00A96C08" w:rsidRDefault="00960744" w:rsidP="0096074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3865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765A45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D618E">
              <w:rPr>
                <w:rFonts w:ascii="Arial" w:hAnsi="Arial" w:cs="Arial"/>
              </w:rPr>
              <w:t>lass Affinity was</w:t>
            </w:r>
            <w:r>
              <w:rPr>
                <w:rFonts w:ascii="Arial" w:hAnsi="Arial" w:cs="Arial"/>
              </w:rPr>
              <w:t xml:space="preserve"> the successful bidder in the mini-tender.</w:t>
            </w:r>
          </w:p>
          <w:p w:rsidR="006D618E" w:rsidRPr="00A96C08" w:rsidRDefault="006D618E" w:rsidP="00757726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3865BF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</w:t>
            </w:r>
          </w:p>
          <w:p w:rsidR="00E97024" w:rsidRDefault="00765A45" w:rsidP="008A22C6">
            <w:pPr>
              <w:rPr>
                <w:rFonts w:ascii="Arial" w:hAnsi="Arial" w:cs="Arial"/>
              </w:rPr>
            </w:pPr>
            <w:r w:rsidRPr="00765A45">
              <w:rPr>
                <w:rFonts w:ascii="Arial" w:hAnsi="Arial" w:cs="Arial"/>
              </w:rPr>
              <w:t>Execut</w:t>
            </w:r>
            <w:r w:rsidR="001C19DA">
              <w:rPr>
                <w:rFonts w:ascii="Arial" w:hAnsi="Arial" w:cs="Arial"/>
              </w:rPr>
              <w:t>ive Director (</w:t>
            </w:r>
            <w:r w:rsidR="00FF42AE">
              <w:rPr>
                <w:rFonts w:ascii="Arial" w:hAnsi="Arial" w:cs="Arial"/>
              </w:rPr>
              <w:t>Communities &amp;</w:t>
            </w:r>
            <w:r w:rsidRPr="00765A45">
              <w:rPr>
                <w:rFonts w:ascii="Arial" w:hAnsi="Arial" w:cs="Arial"/>
              </w:rPr>
              <w:t xml:space="preserve"> People</w:t>
            </w:r>
            <w:r w:rsidR="001C19DA">
              <w:rPr>
                <w:rFonts w:ascii="Arial" w:hAnsi="Arial" w:cs="Arial"/>
              </w:rPr>
              <w:t>)</w:t>
            </w:r>
          </w:p>
          <w:p w:rsidR="006D618E" w:rsidRPr="00A96C08" w:rsidRDefault="006D618E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3865BF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263039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D618E">
              <w:rPr>
                <w:rFonts w:ascii="Arial" w:hAnsi="Arial" w:cs="Arial"/>
              </w:rPr>
              <w:t>ot to procure a contract for fixed telephony provision. This option was rejected as the</w:t>
            </w:r>
            <w:r>
              <w:rPr>
                <w:rFonts w:ascii="Arial" w:hAnsi="Arial" w:cs="Arial"/>
              </w:rPr>
              <w:t xml:space="preserve"> Council requires a fixed telephony contract.</w:t>
            </w:r>
            <w:r w:rsidR="006D618E">
              <w:rPr>
                <w:rFonts w:ascii="Arial" w:hAnsi="Arial" w:cs="Arial"/>
              </w:rPr>
              <w:t xml:space="preserve">  The contract </w:t>
            </w:r>
            <w:r w:rsidR="001C19DA">
              <w:rPr>
                <w:rFonts w:ascii="Arial" w:hAnsi="Arial" w:cs="Arial"/>
              </w:rPr>
              <w:t>award followed</w:t>
            </w:r>
            <w:r w:rsidR="006D618E">
              <w:rPr>
                <w:rFonts w:ascii="Arial" w:hAnsi="Arial" w:cs="Arial"/>
              </w:rPr>
              <w:t xml:space="preserve"> a compliant procurement process, in accordance with the </w:t>
            </w:r>
            <w:hyperlink r:id="rId12" w:history="1">
              <w:r w:rsidR="006D618E" w:rsidRPr="00B97219">
                <w:rPr>
                  <w:rStyle w:val="Hyperlink"/>
                  <w:rFonts w:ascii="Arial" w:hAnsi="Arial" w:cs="Arial"/>
                </w:rPr>
                <w:t>Cabinet decision of 10 November 2021</w:t>
              </w:r>
            </w:hyperlink>
            <w:r w:rsidR="006D618E">
              <w:rPr>
                <w:rFonts w:ascii="Arial" w:hAnsi="Arial" w:cs="Arial"/>
              </w:rPr>
              <w:t>.</w:t>
            </w:r>
          </w:p>
          <w:p w:rsidR="003865BF" w:rsidRPr="00A96C08" w:rsidRDefault="003865BF" w:rsidP="00765A45">
            <w:pPr>
              <w:rPr>
                <w:rFonts w:ascii="Arial" w:hAnsi="Arial" w:cs="Arial"/>
              </w:rPr>
            </w:pP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3865BF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Default="006F6326" w:rsidP="008A22C6">
            <w:pPr>
              <w:rPr>
                <w:rFonts w:ascii="Arial" w:hAnsi="Arial" w:cs="Arial"/>
              </w:rPr>
            </w:pPr>
          </w:p>
          <w:p w:rsidR="00765A45" w:rsidRPr="00A96C08" w:rsidRDefault="006D61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65A45" w:rsidTr="00E97024">
        <w:tc>
          <w:tcPr>
            <w:tcW w:w="3715" w:type="dxa"/>
          </w:tcPr>
          <w:p w:rsidR="00765A45" w:rsidRDefault="00765A45" w:rsidP="003865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or Not Key: </w:t>
            </w:r>
          </w:p>
        </w:tc>
        <w:tc>
          <w:tcPr>
            <w:tcW w:w="6209" w:type="dxa"/>
          </w:tcPr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(as a part of the combined Fixed and Mobile telephony replacement) with expenditure over £500,000.</w:t>
            </w:r>
          </w:p>
          <w:p w:rsidR="003865BF" w:rsidRPr="00A96C08" w:rsidRDefault="003865BF" w:rsidP="00765A45">
            <w:pPr>
              <w:rPr>
                <w:rFonts w:ascii="Arial" w:hAnsi="Arial" w:cs="Arial"/>
              </w:rPr>
            </w:pPr>
          </w:p>
        </w:tc>
      </w:tr>
      <w:tr w:rsidR="00765A45" w:rsidTr="00E97024">
        <w:tc>
          <w:tcPr>
            <w:tcW w:w="3715" w:type="dxa"/>
          </w:tcPr>
          <w:p w:rsidR="00765A45" w:rsidRPr="008E4629" w:rsidRDefault="00765A45" w:rsidP="003865BF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765A45" w:rsidRPr="00A96C08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865BF">
              <w:rPr>
                <w:rFonts w:ascii="Arial" w:hAnsi="Arial" w:cs="Arial"/>
              </w:rPr>
              <w:t>one.</w:t>
            </w:r>
          </w:p>
        </w:tc>
      </w:tr>
      <w:tr w:rsidR="00765A45" w:rsidTr="00E97024">
        <w:tc>
          <w:tcPr>
            <w:tcW w:w="3715" w:type="dxa"/>
          </w:tcPr>
          <w:p w:rsidR="00765A45" w:rsidRPr="006F6326" w:rsidRDefault="00765A45" w:rsidP="003865B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>
              <w:rPr>
                <w:rFonts w:ascii="Arial" w:hAnsi="Arial" w:cs="Arial"/>
                <w:b/>
              </w:rPr>
              <w:t>:</w:t>
            </w:r>
            <w:r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765A45" w:rsidRDefault="00765A45" w:rsidP="00765A45">
            <w:pPr>
              <w:rPr>
                <w:rFonts w:ascii="Arial" w:hAnsi="Arial" w:cs="Arial"/>
              </w:rPr>
            </w:pPr>
          </w:p>
          <w:p w:rsidR="00765A45" w:rsidRDefault="003865BF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3865BF" w:rsidRPr="00A96C08" w:rsidRDefault="003865BF" w:rsidP="00765A45">
            <w:pPr>
              <w:rPr>
                <w:rFonts w:ascii="Arial" w:hAnsi="Arial" w:cs="Arial"/>
              </w:rPr>
            </w:pPr>
          </w:p>
        </w:tc>
      </w:tr>
      <w:tr w:rsidR="00765A45" w:rsidTr="00E97024">
        <w:tc>
          <w:tcPr>
            <w:tcW w:w="3715" w:type="dxa"/>
          </w:tcPr>
          <w:p w:rsidR="00765A45" w:rsidRDefault="00765A45" w:rsidP="00765A4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765A45" w:rsidRDefault="00765A45" w:rsidP="00765A4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765A45" w:rsidRDefault="00765A45" w:rsidP="00765A45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Rocco </w:t>
            </w:r>
            <w:proofErr w:type="spellStart"/>
            <w:r>
              <w:rPr>
                <w:rFonts w:ascii="Arial" w:hAnsi="Arial" w:cs="Arial"/>
              </w:rPr>
              <w:t>Labellarte</w:t>
            </w:r>
            <w:proofErr w:type="spellEnd"/>
          </w:p>
          <w:p w:rsidR="00765A45" w:rsidRDefault="00765A45" w:rsidP="00765A45">
            <w:pPr>
              <w:rPr>
                <w:rFonts w:ascii="Arial" w:hAnsi="Arial" w:cs="Arial"/>
              </w:rPr>
            </w:pPr>
          </w:p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Technology and Information Officer</w:t>
            </w:r>
          </w:p>
          <w:p w:rsidR="00765A45" w:rsidRDefault="00765A45" w:rsidP="00765A45">
            <w:pPr>
              <w:rPr>
                <w:rFonts w:ascii="Arial" w:hAnsi="Arial" w:cs="Arial"/>
              </w:rPr>
            </w:pPr>
          </w:p>
          <w:p w:rsidR="00765A45" w:rsidRPr="00A96C08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669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2023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0F5453" w:rsidRDefault="000F5453" w:rsidP="00765A45">
            <w:pPr>
              <w:rPr>
                <w:rFonts w:ascii="Arial" w:hAnsi="Arial" w:cs="Arial"/>
              </w:rPr>
            </w:pPr>
            <w:r w:rsidRPr="00142156">
              <w:rPr>
                <w:noProof/>
              </w:rPr>
              <w:drawing>
                <wp:inline distT="0" distB="0" distL="0" distR="0">
                  <wp:extent cx="1270000" cy="732298"/>
                  <wp:effectExtent l="0" t="0" r="6350" b="0"/>
                  <wp:docPr id="1" name="Picture 1" descr="Stephen Gab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hen Gabr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1" cy="73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</w:t>
            </w:r>
          </w:p>
          <w:p w:rsidR="005C60B2" w:rsidRPr="005C60B2" w:rsidRDefault="006D618E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(</w:t>
            </w:r>
            <w:r w:rsidR="00765A45" w:rsidRPr="00765A45">
              <w:rPr>
                <w:rFonts w:ascii="Arial" w:hAnsi="Arial" w:cs="Arial"/>
              </w:rPr>
              <w:t>Communities and People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5C60B2" w:rsidRPr="005C60B2" w:rsidRDefault="006F72F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15.02.23</w:t>
            </w:r>
            <w:bookmarkStart w:id="0" w:name="_GoBack"/>
            <w:bookmarkEnd w:id="0"/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765A45" w:rsidRPr="005C60B2" w:rsidTr="005C60B2">
        <w:trPr>
          <w:trHeight w:val="516"/>
        </w:trPr>
        <w:tc>
          <w:tcPr>
            <w:tcW w:w="3403" w:type="dxa"/>
            <w:vAlign w:val="center"/>
          </w:tcPr>
          <w:p w:rsidR="00765A45" w:rsidRDefault="00765A45" w:rsidP="00765A45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765A45" w:rsidRPr="005C60B2" w:rsidRDefault="00765A45" w:rsidP="00765A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0F5453" w:rsidRDefault="000F5453" w:rsidP="00765A4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8EB3AE" wp14:editId="1C8FD269">
                  <wp:extent cx="1452479" cy="67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82" cy="67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A45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Bishop</w:t>
            </w:r>
          </w:p>
          <w:p w:rsidR="00765A45" w:rsidRPr="005C60B2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Business Improvement</w:t>
            </w:r>
          </w:p>
        </w:tc>
        <w:tc>
          <w:tcPr>
            <w:tcW w:w="1984" w:type="dxa"/>
            <w:vAlign w:val="center"/>
          </w:tcPr>
          <w:p w:rsidR="00765A45" w:rsidRPr="005C60B2" w:rsidRDefault="001C19DA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10.02.22</w:t>
            </w:r>
          </w:p>
        </w:tc>
      </w:tr>
      <w:tr w:rsidR="00765A45" w:rsidRPr="005C60B2" w:rsidTr="005C60B2">
        <w:trPr>
          <w:trHeight w:val="1161"/>
        </w:trPr>
        <w:tc>
          <w:tcPr>
            <w:tcW w:w="3403" w:type="dxa"/>
          </w:tcPr>
          <w:p w:rsidR="00765A45" w:rsidRDefault="00765A45" w:rsidP="00765A45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765A45" w:rsidRPr="005C60B2" w:rsidRDefault="00765A45" w:rsidP="00765A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0F5453" w:rsidRDefault="000F5453" w:rsidP="00765A4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>
                  <wp:extent cx="1111250" cy="844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45" w:rsidRPr="005C60B2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6D618E">
              <w:rPr>
                <w:rFonts w:ascii="Arial" w:hAnsi="Arial" w:cs="Arial"/>
              </w:rPr>
              <w:t>, Head of Financial Services</w:t>
            </w:r>
          </w:p>
        </w:tc>
        <w:tc>
          <w:tcPr>
            <w:tcW w:w="1984" w:type="dxa"/>
            <w:vAlign w:val="center"/>
          </w:tcPr>
          <w:p w:rsidR="00765A45" w:rsidRPr="005C60B2" w:rsidRDefault="000D5BAB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14.02.23</w:t>
            </w:r>
          </w:p>
        </w:tc>
      </w:tr>
      <w:tr w:rsidR="00765A45" w:rsidRPr="005C60B2" w:rsidTr="005C60B2">
        <w:trPr>
          <w:trHeight w:val="834"/>
        </w:trPr>
        <w:tc>
          <w:tcPr>
            <w:tcW w:w="3403" w:type="dxa"/>
          </w:tcPr>
          <w:p w:rsidR="00765A45" w:rsidRDefault="00765A45" w:rsidP="00765A45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765A45" w:rsidRPr="005C60B2" w:rsidRDefault="00765A45" w:rsidP="00765A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0F5453" w:rsidRDefault="000F5453" w:rsidP="00765A4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E2B12C8" wp14:editId="457C4B69">
                  <wp:extent cx="1406617" cy="5842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60" cy="58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A45" w:rsidRPr="005C60B2" w:rsidRDefault="00765A45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  <w:r w:rsidR="006D618E">
              <w:rPr>
                <w:rFonts w:ascii="Arial" w:hAnsi="Arial" w:cs="Arial"/>
              </w:rPr>
              <w:t>, Head of Law and Governance</w:t>
            </w:r>
          </w:p>
        </w:tc>
        <w:tc>
          <w:tcPr>
            <w:tcW w:w="1984" w:type="dxa"/>
          </w:tcPr>
          <w:p w:rsidR="001C19DA" w:rsidRDefault="001C19DA" w:rsidP="00765A45">
            <w:pPr>
              <w:rPr>
                <w:rFonts w:ascii="Arial" w:hAnsi="Arial" w:cs="Arial"/>
              </w:rPr>
            </w:pPr>
          </w:p>
          <w:p w:rsidR="00765A45" w:rsidRPr="005C60B2" w:rsidRDefault="001C19DA" w:rsidP="00765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14.02.23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6D618E" w:rsidRPr="005C60B2" w:rsidRDefault="005C60B2" w:rsidP="006D618E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6D618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765A45">
              <w:rPr>
                <w:rFonts w:ascii="Arial" w:hAnsi="Arial" w:cs="Arial"/>
              </w:rPr>
              <w:t>Nigel Chapman</w:t>
            </w:r>
            <w:r>
              <w:rPr>
                <w:rFonts w:ascii="Arial" w:hAnsi="Arial" w:cs="Arial"/>
              </w:rPr>
              <w:t>, Cabinet Member for Citizen Focused Services</w:t>
            </w:r>
          </w:p>
        </w:tc>
        <w:tc>
          <w:tcPr>
            <w:tcW w:w="1984" w:type="dxa"/>
            <w:vAlign w:val="center"/>
          </w:tcPr>
          <w:p w:rsidR="005C60B2" w:rsidRPr="005C60B2" w:rsidRDefault="00B9721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10.02.23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17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20" w:rsidRDefault="00A73C20" w:rsidP="00F11FD1">
      <w:r>
        <w:separator/>
      </w:r>
    </w:p>
  </w:endnote>
  <w:endnote w:type="continuationSeparator" w:id="0">
    <w:p w:rsidR="00A73C20" w:rsidRDefault="00A73C20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20" w:rsidRDefault="00A73C20" w:rsidP="00F11FD1">
      <w:r>
        <w:separator/>
      </w:r>
    </w:p>
  </w:footnote>
  <w:footnote w:type="continuationSeparator" w:id="0">
    <w:p w:rsidR="00A73C20" w:rsidRDefault="00A73C20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056"/>
    <w:multiLevelType w:val="hybridMultilevel"/>
    <w:tmpl w:val="0158F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D5BAB"/>
    <w:rsid w:val="000F4239"/>
    <w:rsid w:val="000F5453"/>
    <w:rsid w:val="00114723"/>
    <w:rsid w:val="001C19DA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865BF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D618E"/>
    <w:rsid w:val="006F6326"/>
    <w:rsid w:val="006F6731"/>
    <w:rsid w:val="006F72F9"/>
    <w:rsid w:val="007023AB"/>
    <w:rsid w:val="00757726"/>
    <w:rsid w:val="00765A45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2928"/>
    <w:rsid w:val="00A253FE"/>
    <w:rsid w:val="00A73C20"/>
    <w:rsid w:val="00A96C08"/>
    <w:rsid w:val="00AC5899"/>
    <w:rsid w:val="00AD3066"/>
    <w:rsid w:val="00B15340"/>
    <w:rsid w:val="00B87695"/>
    <w:rsid w:val="00B928EF"/>
    <w:rsid w:val="00B97219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ieListDocuments.aspx?CId=527&amp;MId=5791&amp;Ver=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5791&amp;Ver=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DA4D-5702-41A2-B0C5-655F77A8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44EFC-F32B-466A-BEA4-9A944E55C3FB}">
  <ds:schemaRefs>
    <ds:schemaRef ds:uri="ca0c6f25-960b-4ad0-86ba-4742c0ecca1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8f1d2-729e-4e17-b922-d1876d49c6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3FDAB-9EBE-477C-B41E-DFDA8671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23973594</Template>
  <TotalTime>70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2023-02-10T09:04:00Z</dcterms:created>
  <dcterms:modified xsi:type="dcterms:W3CDTF">2023-02-15T14:15:00Z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